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A68B3" w14:textId="69BC2564" w:rsidR="003F3B44" w:rsidRDefault="0026416A">
      <w:pPr>
        <w:rPr>
          <w:b/>
          <w:bCs/>
        </w:rPr>
      </w:pPr>
      <w:r w:rsidRPr="0026416A">
        <w:rPr>
          <w:b/>
          <w:bCs/>
        </w:rPr>
        <w:t>Cotton/Poly T-Shirts</w:t>
      </w:r>
    </w:p>
    <w:p w14:paraId="15D9AAB6" w14:textId="1A87A02B" w:rsidR="0026416A" w:rsidRPr="0026416A" w:rsidRDefault="0026416A">
      <w:r w:rsidRPr="0026416A">
        <w:t xml:space="preserve">Requesting for the ISP Museum Logo Store a total of 336 </w:t>
      </w:r>
      <w:proofErr w:type="spellStart"/>
      <w:r w:rsidRPr="0026416A">
        <w:t>Jerzees</w:t>
      </w:r>
      <w:proofErr w:type="spellEnd"/>
      <w:r w:rsidRPr="0026416A">
        <w:t xml:space="preserve">® - Dri-Power® 50/50 Cotton/Poly T-Shirts. Silkscreen logo on upper left chest in colors: Vintage Heather Blue, Vintage Heather Maroon and Black Heather with (full color logos); Military Green and Sandstone (black logo), Classic Pink (white logos); in quantities and sizes for each color of 8 Small, 10 Medium, 10 Large, 8 XL, 2 XXL, and 2 XXXL. Black silkscreen printing on full front (see attached photo for design), Oxford color in quantities and sizes 8 small, 10 medium, 10 large, 10 XL, 6 XXL, 4 XXXL. Black slightly distressed-looking silkscreen printing on full front (see attached photo), Khaki color in sizes 8 small, 10 medium, 10 large, 10 XL, 6 XXL, 4 XXXL. Museum requires approval of digital design before production </w:t>
      </w:r>
      <w:proofErr w:type="gramStart"/>
      <w:r w:rsidRPr="0026416A">
        <w:t>run</w:t>
      </w:r>
      <w:proofErr w:type="gramEnd"/>
      <w:r w:rsidRPr="0026416A">
        <w:t>.</w:t>
      </w:r>
    </w:p>
    <w:p w14:paraId="1A660C9B" w14:textId="77777777" w:rsidR="0026416A" w:rsidRDefault="0026416A">
      <w:pPr>
        <w:rPr>
          <w:b/>
          <w:bCs/>
        </w:rPr>
      </w:pPr>
    </w:p>
    <w:p w14:paraId="533BC05A" w14:textId="12182730" w:rsidR="0026416A" w:rsidRPr="0026416A" w:rsidRDefault="0026416A">
      <w:r>
        <w:rPr>
          <w:b/>
          <w:bCs/>
          <w:noProof/>
        </w:rPr>
        <w:drawing>
          <wp:inline distT="0" distB="0" distL="0" distR="0" wp14:anchorId="4B68E068" wp14:editId="52FB33AD">
            <wp:extent cx="2305050" cy="2217129"/>
            <wp:effectExtent l="0" t="0" r="0" b="0"/>
            <wp:docPr id="330241747" name="Picture 1" descr="A picture containing text, person, blu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241747" name="Picture 1" descr="A picture containing text, person, blue&#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309176" cy="2221098"/>
                    </a:xfrm>
                    <a:prstGeom prst="rect">
                      <a:avLst/>
                    </a:prstGeom>
                    <a:noFill/>
                    <a:ln>
                      <a:noFill/>
                    </a:ln>
                  </pic:spPr>
                </pic:pic>
              </a:graphicData>
            </a:graphic>
          </wp:inline>
        </w:drawing>
      </w:r>
      <w:r>
        <w:rPr>
          <w:b/>
          <w:bCs/>
          <w:noProof/>
        </w:rPr>
        <w:drawing>
          <wp:inline distT="0" distB="0" distL="0" distR="0" wp14:anchorId="610CDD35" wp14:editId="0C2E3838">
            <wp:extent cx="2676525" cy="2253432"/>
            <wp:effectExtent l="0" t="0" r="0" b="0"/>
            <wp:docPr id="20044536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81221" cy="2257386"/>
                    </a:xfrm>
                    <a:prstGeom prst="rect">
                      <a:avLst/>
                    </a:prstGeom>
                    <a:noFill/>
                    <a:ln>
                      <a:noFill/>
                    </a:ln>
                  </pic:spPr>
                </pic:pic>
              </a:graphicData>
            </a:graphic>
          </wp:inline>
        </w:drawing>
      </w:r>
    </w:p>
    <w:p w14:paraId="14A465FC" w14:textId="77777777" w:rsidR="0026416A" w:rsidRDefault="0026416A">
      <w:pPr>
        <w:rPr>
          <w:b/>
          <w:bCs/>
        </w:rPr>
      </w:pPr>
    </w:p>
    <w:p w14:paraId="6B7CFFA6" w14:textId="77777777" w:rsidR="0026416A" w:rsidRDefault="0026416A">
      <w:pPr>
        <w:rPr>
          <w:b/>
          <w:bCs/>
        </w:rPr>
      </w:pPr>
    </w:p>
    <w:p w14:paraId="012BCD4A" w14:textId="77777777" w:rsidR="0026416A" w:rsidRDefault="0026416A">
      <w:pPr>
        <w:rPr>
          <w:b/>
          <w:bCs/>
        </w:rPr>
      </w:pPr>
    </w:p>
    <w:p w14:paraId="2DDCE497" w14:textId="77777777" w:rsidR="0026416A" w:rsidRDefault="0026416A">
      <w:pPr>
        <w:rPr>
          <w:b/>
          <w:bCs/>
        </w:rPr>
      </w:pPr>
    </w:p>
    <w:p w14:paraId="6BE5DB8C" w14:textId="77777777" w:rsidR="0026416A" w:rsidRDefault="0026416A">
      <w:pPr>
        <w:rPr>
          <w:b/>
          <w:bCs/>
        </w:rPr>
      </w:pPr>
    </w:p>
    <w:p w14:paraId="4F7F98B8" w14:textId="77777777" w:rsidR="0026416A" w:rsidRDefault="0026416A">
      <w:pPr>
        <w:rPr>
          <w:b/>
          <w:bCs/>
        </w:rPr>
      </w:pPr>
    </w:p>
    <w:p w14:paraId="7D8FB2E6" w14:textId="77777777" w:rsidR="0026416A" w:rsidRDefault="0026416A">
      <w:pPr>
        <w:rPr>
          <w:b/>
          <w:bCs/>
        </w:rPr>
      </w:pPr>
    </w:p>
    <w:p w14:paraId="03264C05" w14:textId="77777777" w:rsidR="0026416A" w:rsidRDefault="0026416A">
      <w:pPr>
        <w:rPr>
          <w:b/>
          <w:bCs/>
        </w:rPr>
      </w:pPr>
    </w:p>
    <w:p w14:paraId="5EA83F89" w14:textId="77777777" w:rsidR="0026416A" w:rsidRDefault="0026416A">
      <w:pPr>
        <w:rPr>
          <w:b/>
          <w:bCs/>
        </w:rPr>
      </w:pPr>
    </w:p>
    <w:p w14:paraId="755AD9ED" w14:textId="77777777" w:rsidR="0026416A" w:rsidRDefault="0026416A">
      <w:pPr>
        <w:rPr>
          <w:b/>
          <w:bCs/>
        </w:rPr>
      </w:pPr>
    </w:p>
    <w:p w14:paraId="226D4FB4" w14:textId="6922FF17" w:rsidR="0026416A" w:rsidRPr="0026416A" w:rsidRDefault="0026416A">
      <w:pPr>
        <w:rPr>
          <w:b/>
          <w:bCs/>
        </w:rPr>
      </w:pPr>
      <w:r w:rsidRPr="0026416A">
        <w:rPr>
          <w:b/>
          <w:bCs/>
        </w:rPr>
        <w:lastRenderedPageBreak/>
        <w:t>Tapestry Throw Blankets</w:t>
      </w:r>
    </w:p>
    <w:p w14:paraId="1A7415EA" w14:textId="097FECF2" w:rsidR="0026416A" w:rsidRPr="0026416A" w:rsidRDefault="0026416A">
      <w:r w:rsidRPr="0026416A">
        <w:t>Requesting a</w:t>
      </w:r>
      <w:r>
        <w:t>n order</w:t>
      </w:r>
      <w:r w:rsidRPr="0026416A">
        <w:t xml:space="preserve"> of 35 sublimated tapestry throw blankets, full color with navy background. Design must include our three hat shields, a shadow wreath in the center with a Trooper hat positioned in the middle of the design; an American flag on the right and the Indiana flag on the left (as you are looking at the design); the full-color ISP Flash logo underneath the Trooper hat, and in script at the bottom of the blanket, the words: Serving Indiana with Distinction since 1933. The years appearing in previous orders on the top corners of the blanket (1933 on the left and 2023 on the right) are to be eliminated in this reorder. A photo of this blanket is attached. Final design must be approved by the Museum prior to the production run.</w:t>
      </w:r>
    </w:p>
    <w:p w14:paraId="3A7886B4" w14:textId="57D062E8" w:rsidR="0026416A" w:rsidRDefault="0026416A">
      <w:pPr>
        <w:rPr>
          <w:b/>
          <w:bCs/>
        </w:rPr>
      </w:pPr>
      <w:r>
        <w:rPr>
          <w:b/>
          <w:bCs/>
          <w:noProof/>
        </w:rPr>
        <w:drawing>
          <wp:inline distT="0" distB="0" distL="0" distR="0" wp14:anchorId="78486312" wp14:editId="5982DA70">
            <wp:extent cx="5267325" cy="5267325"/>
            <wp:effectExtent l="0" t="0" r="9525" b="9525"/>
            <wp:docPr id="9409286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67325" cy="5267325"/>
                    </a:xfrm>
                    <a:prstGeom prst="rect">
                      <a:avLst/>
                    </a:prstGeom>
                    <a:noFill/>
                    <a:ln>
                      <a:noFill/>
                    </a:ln>
                  </pic:spPr>
                </pic:pic>
              </a:graphicData>
            </a:graphic>
          </wp:inline>
        </w:drawing>
      </w:r>
    </w:p>
    <w:p w14:paraId="4106B3BE" w14:textId="77777777" w:rsidR="0026416A" w:rsidRDefault="0026416A">
      <w:pPr>
        <w:rPr>
          <w:b/>
          <w:bCs/>
        </w:rPr>
      </w:pPr>
    </w:p>
    <w:p w14:paraId="204BD519" w14:textId="163FBF52" w:rsidR="0026416A" w:rsidRDefault="0026416A">
      <w:pPr>
        <w:rPr>
          <w:b/>
          <w:bCs/>
        </w:rPr>
      </w:pPr>
      <w:r w:rsidRPr="0026416A">
        <w:rPr>
          <w:b/>
          <w:bCs/>
        </w:rPr>
        <w:lastRenderedPageBreak/>
        <w:t>Six-Panel Caps</w:t>
      </w:r>
    </w:p>
    <w:p w14:paraId="5EEFEFD5" w14:textId="1AE41D0B" w:rsidR="0026416A" w:rsidRDefault="0026416A">
      <w:r w:rsidRPr="0026416A">
        <w:t xml:space="preserve">Requesting for the ISP Museum Logo Store a total of 60 structure, six-panel caps featuring the flash logo embroidered in black and gold with the shield centered on the front cap seam. Total quantity to be divided as follows: medium profile, camouflage twill with fabric strap with 2-piece hook &amp; loop closure in colors </w:t>
      </w:r>
      <w:proofErr w:type="spellStart"/>
      <w:r w:rsidRPr="0026416A">
        <w:t>Realtree</w:t>
      </w:r>
      <w:proofErr w:type="spellEnd"/>
      <w:r w:rsidRPr="0026416A">
        <w:t xml:space="preserve"> AP (quantity 12, est. cost $16.60 each); </w:t>
      </w:r>
      <w:proofErr w:type="spellStart"/>
      <w:r w:rsidRPr="0026416A">
        <w:t>Realtree</w:t>
      </w:r>
      <w:proofErr w:type="spellEnd"/>
      <w:r w:rsidRPr="0026416A">
        <w:t xml:space="preserve"> Xtra (quantity 12, est. cost $16.30 each); Mossy Oak Original Bottomland (quantity 12, est. cost $16.30 each); medium profile, camouflage twill with black trucker mesh and adjustable snap back closure in color Mossy Oak Original Bottomland/Black (quantity 12, est. cost $15.25 each); and Dri-Duck running buck cap low profile, 100% polyester, twill traditional fit with hook &amp; loop closure in color Blaze Orange (quantity 12, est. cost $18.25 each). Museum requires approval of digital design before production </w:t>
      </w:r>
      <w:proofErr w:type="gramStart"/>
      <w:r w:rsidRPr="0026416A">
        <w:t>run</w:t>
      </w:r>
      <w:proofErr w:type="gramEnd"/>
      <w:r w:rsidRPr="0026416A">
        <w:t>.</w:t>
      </w:r>
    </w:p>
    <w:p w14:paraId="4865B29D" w14:textId="77777777" w:rsidR="0026416A" w:rsidRDefault="0026416A"/>
    <w:p w14:paraId="18ED9948" w14:textId="3A13CFD4" w:rsidR="0026416A" w:rsidRDefault="0026416A">
      <w:r>
        <w:rPr>
          <w:b/>
          <w:bCs/>
          <w:noProof/>
        </w:rPr>
        <w:drawing>
          <wp:inline distT="0" distB="0" distL="0" distR="0" wp14:anchorId="6577B839" wp14:editId="1D2296AD">
            <wp:extent cx="1828800" cy="1828800"/>
            <wp:effectExtent l="0" t="0" r="0" b="0"/>
            <wp:docPr id="28189307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0" cy="1828800"/>
                    </a:xfrm>
                    <a:prstGeom prst="rect">
                      <a:avLst/>
                    </a:prstGeom>
                    <a:noFill/>
                    <a:ln>
                      <a:noFill/>
                    </a:ln>
                  </pic:spPr>
                </pic:pic>
              </a:graphicData>
            </a:graphic>
          </wp:inline>
        </w:drawing>
      </w:r>
      <w:r>
        <w:rPr>
          <w:b/>
          <w:bCs/>
          <w:noProof/>
        </w:rPr>
        <w:drawing>
          <wp:inline distT="0" distB="0" distL="0" distR="0" wp14:anchorId="54C8817B" wp14:editId="2A9DE867">
            <wp:extent cx="2171700" cy="2171700"/>
            <wp:effectExtent l="0" t="0" r="0" b="0"/>
            <wp:docPr id="1955611984" name="Picture 7" descr="A close-up of a ha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611984" name="Picture 7" descr="A close-up of a hat&#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1700" cy="2171700"/>
                    </a:xfrm>
                    <a:prstGeom prst="rect">
                      <a:avLst/>
                    </a:prstGeom>
                    <a:noFill/>
                    <a:ln>
                      <a:noFill/>
                    </a:ln>
                  </pic:spPr>
                </pic:pic>
              </a:graphicData>
            </a:graphic>
          </wp:inline>
        </w:drawing>
      </w:r>
      <w:r>
        <w:rPr>
          <w:b/>
          <w:bCs/>
          <w:noProof/>
        </w:rPr>
        <w:drawing>
          <wp:inline distT="0" distB="0" distL="0" distR="0" wp14:anchorId="2518CE09" wp14:editId="679368A6">
            <wp:extent cx="1838325" cy="1838325"/>
            <wp:effectExtent l="0" t="0" r="9525" b="9525"/>
            <wp:docPr id="968744206" name="Picture 5" descr="A close-up of a lea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744206" name="Picture 5" descr="A close-up of a leaf&#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8325" cy="1838325"/>
                    </a:xfrm>
                    <a:prstGeom prst="rect">
                      <a:avLst/>
                    </a:prstGeom>
                    <a:noFill/>
                    <a:ln>
                      <a:noFill/>
                    </a:ln>
                  </pic:spPr>
                </pic:pic>
              </a:graphicData>
            </a:graphic>
          </wp:inline>
        </w:drawing>
      </w:r>
    </w:p>
    <w:p w14:paraId="13F6FFEE" w14:textId="0E1162BE" w:rsidR="0026416A" w:rsidRPr="0026416A" w:rsidRDefault="0026416A">
      <w:r>
        <w:rPr>
          <w:b/>
          <w:bCs/>
          <w:noProof/>
        </w:rPr>
        <w:drawing>
          <wp:inline distT="0" distB="0" distL="0" distR="0" wp14:anchorId="08267D7B" wp14:editId="7F93E3B4">
            <wp:extent cx="1924050" cy="1924050"/>
            <wp:effectExtent l="0" t="0" r="0" b="0"/>
            <wp:docPr id="1716727106" name="Picture 6" descr="A picture containing accesso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727106" name="Picture 6" descr="A picture containing accessory&#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24050" cy="1924050"/>
                    </a:xfrm>
                    <a:prstGeom prst="rect">
                      <a:avLst/>
                    </a:prstGeom>
                    <a:noFill/>
                    <a:ln>
                      <a:noFill/>
                    </a:ln>
                  </pic:spPr>
                </pic:pic>
              </a:graphicData>
            </a:graphic>
          </wp:inline>
        </w:drawing>
      </w:r>
      <w:r>
        <w:rPr>
          <w:b/>
          <w:bCs/>
          <w:noProof/>
        </w:rPr>
        <w:drawing>
          <wp:inline distT="0" distB="0" distL="0" distR="0" wp14:anchorId="4C05BAE3" wp14:editId="585CEA43">
            <wp:extent cx="1722120" cy="2152650"/>
            <wp:effectExtent l="0" t="0" r="0" b="0"/>
            <wp:docPr id="865549036" name="Picture 4" descr="A close-up of a ha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549036" name="Picture 4" descr="A close-up of a hat&#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22856" cy="2153570"/>
                    </a:xfrm>
                    <a:prstGeom prst="rect">
                      <a:avLst/>
                    </a:prstGeom>
                    <a:noFill/>
                    <a:ln>
                      <a:noFill/>
                    </a:ln>
                  </pic:spPr>
                </pic:pic>
              </a:graphicData>
            </a:graphic>
          </wp:inline>
        </w:drawing>
      </w:r>
    </w:p>
    <w:p w14:paraId="1E584EEC" w14:textId="77777777" w:rsidR="0026416A" w:rsidRDefault="0026416A">
      <w:pPr>
        <w:rPr>
          <w:b/>
          <w:bCs/>
        </w:rPr>
      </w:pPr>
    </w:p>
    <w:p w14:paraId="593DC346" w14:textId="77777777" w:rsidR="0026416A" w:rsidRDefault="0026416A">
      <w:pPr>
        <w:rPr>
          <w:b/>
          <w:bCs/>
        </w:rPr>
      </w:pPr>
    </w:p>
    <w:p w14:paraId="12862C82" w14:textId="6CFEC3C3" w:rsidR="0026416A" w:rsidRDefault="0026416A">
      <w:pPr>
        <w:rPr>
          <w:b/>
          <w:bCs/>
        </w:rPr>
      </w:pPr>
      <w:r>
        <w:rPr>
          <w:b/>
          <w:bCs/>
        </w:rPr>
        <w:lastRenderedPageBreak/>
        <w:t xml:space="preserve">For all details relating to the design or specifications of items to be produced, please contact </w:t>
      </w:r>
      <w:hyperlink r:id="rId12" w:history="1">
        <w:r w:rsidRPr="00FE2955">
          <w:rPr>
            <w:rStyle w:val="Hyperlink"/>
            <w:b/>
            <w:bCs/>
          </w:rPr>
          <w:t>JWampler2@isp.IN.gov</w:t>
        </w:r>
      </w:hyperlink>
    </w:p>
    <w:p w14:paraId="72E0042A" w14:textId="77777777" w:rsidR="0026416A" w:rsidRDefault="0026416A">
      <w:pPr>
        <w:rPr>
          <w:b/>
          <w:bCs/>
        </w:rPr>
      </w:pPr>
    </w:p>
    <w:p w14:paraId="638BD6BE" w14:textId="5AB85BDC" w:rsidR="0026416A" w:rsidRDefault="0026416A">
      <w:pPr>
        <w:rPr>
          <w:b/>
          <w:bCs/>
        </w:rPr>
      </w:pPr>
      <w:r>
        <w:rPr>
          <w:b/>
          <w:bCs/>
        </w:rPr>
        <w:t xml:space="preserve">For all details regarding the bid process and to submit your final bid if being sent by email, please contact </w:t>
      </w:r>
      <w:hyperlink r:id="rId13" w:history="1">
        <w:r w:rsidRPr="00FE2955">
          <w:rPr>
            <w:rStyle w:val="Hyperlink"/>
            <w:b/>
            <w:bCs/>
          </w:rPr>
          <w:t>CFiems@isp.IN.gov</w:t>
        </w:r>
      </w:hyperlink>
    </w:p>
    <w:p w14:paraId="6689C104" w14:textId="77777777" w:rsidR="0026416A" w:rsidRDefault="0026416A">
      <w:pPr>
        <w:rPr>
          <w:b/>
          <w:bCs/>
        </w:rPr>
      </w:pPr>
    </w:p>
    <w:p w14:paraId="2998378A" w14:textId="3E041719" w:rsidR="0026416A" w:rsidRDefault="0026416A">
      <w:pPr>
        <w:rPr>
          <w:b/>
          <w:bCs/>
        </w:rPr>
      </w:pPr>
    </w:p>
    <w:p w14:paraId="00BF50B2" w14:textId="77777777" w:rsidR="0026416A" w:rsidRDefault="0026416A">
      <w:pPr>
        <w:rPr>
          <w:b/>
          <w:bCs/>
        </w:rPr>
      </w:pPr>
    </w:p>
    <w:p w14:paraId="554A8239" w14:textId="77777777" w:rsidR="0026416A" w:rsidRDefault="0026416A">
      <w:pPr>
        <w:rPr>
          <w:b/>
          <w:bCs/>
        </w:rPr>
      </w:pPr>
    </w:p>
    <w:p w14:paraId="19414F9E" w14:textId="4702A97A" w:rsidR="0026416A" w:rsidRDefault="0026416A">
      <w:pPr>
        <w:rPr>
          <w:b/>
          <w:bCs/>
        </w:rPr>
      </w:pPr>
    </w:p>
    <w:p w14:paraId="5A284B15" w14:textId="77777777" w:rsidR="0026416A" w:rsidRDefault="0026416A">
      <w:pPr>
        <w:rPr>
          <w:b/>
          <w:bCs/>
        </w:rPr>
      </w:pPr>
    </w:p>
    <w:p w14:paraId="4CEFDD18" w14:textId="77777777" w:rsidR="0026416A" w:rsidRDefault="0026416A">
      <w:pPr>
        <w:rPr>
          <w:b/>
          <w:bCs/>
        </w:rPr>
      </w:pPr>
    </w:p>
    <w:p w14:paraId="43656489" w14:textId="77777777" w:rsidR="0026416A" w:rsidRDefault="0026416A">
      <w:pPr>
        <w:rPr>
          <w:b/>
          <w:bCs/>
        </w:rPr>
      </w:pPr>
    </w:p>
    <w:p w14:paraId="49DB0D35" w14:textId="77777777" w:rsidR="0026416A" w:rsidRDefault="0026416A">
      <w:pPr>
        <w:rPr>
          <w:b/>
          <w:bCs/>
        </w:rPr>
      </w:pPr>
    </w:p>
    <w:p w14:paraId="730DFF17" w14:textId="77777777" w:rsidR="0026416A" w:rsidRDefault="0026416A">
      <w:pPr>
        <w:rPr>
          <w:b/>
          <w:bCs/>
        </w:rPr>
      </w:pPr>
    </w:p>
    <w:p w14:paraId="4D3C6136" w14:textId="77777777" w:rsidR="0026416A" w:rsidRDefault="0026416A">
      <w:pPr>
        <w:rPr>
          <w:b/>
          <w:bCs/>
        </w:rPr>
      </w:pPr>
    </w:p>
    <w:p w14:paraId="27FA6858" w14:textId="71A9A0BA" w:rsidR="0026416A" w:rsidRDefault="0026416A">
      <w:pPr>
        <w:rPr>
          <w:b/>
          <w:bCs/>
        </w:rPr>
      </w:pPr>
    </w:p>
    <w:p w14:paraId="3D990588" w14:textId="4B11CC27" w:rsidR="0026416A" w:rsidRPr="0026416A" w:rsidRDefault="0026416A">
      <w:pPr>
        <w:rPr>
          <w:b/>
          <w:bCs/>
        </w:rPr>
      </w:pPr>
    </w:p>
    <w:sectPr w:rsidR="0026416A" w:rsidRPr="002641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16A"/>
    <w:rsid w:val="0026416A"/>
    <w:rsid w:val="003F3B44"/>
    <w:rsid w:val="0099794A"/>
    <w:rsid w:val="00A5129B"/>
    <w:rsid w:val="00AA0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80428"/>
  <w15:chartTrackingRefBased/>
  <w15:docId w15:val="{9D826C34-B985-49F9-82D0-7A4B13E3F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41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41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41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41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41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41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41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41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41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41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41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41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41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41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41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41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41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416A"/>
    <w:rPr>
      <w:rFonts w:eastAsiaTheme="majorEastAsia" w:cstheme="majorBidi"/>
      <w:color w:val="272727" w:themeColor="text1" w:themeTint="D8"/>
    </w:rPr>
  </w:style>
  <w:style w:type="paragraph" w:styleId="Title">
    <w:name w:val="Title"/>
    <w:basedOn w:val="Normal"/>
    <w:next w:val="Normal"/>
    <w:link w:val="TitleChar"/>
    <w:uiPriority w:val="10"/>
    <w:qFormat/>
    <w:rsid w:val="002641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41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41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41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416A"/>
    <w:pPr>
      <w:spacing w:before="160"/>
      <w:jc w:val="center"/>
    </w:pPr>
    <w:rPr>
      <w:i/>
      <w:iCs/>
      <w:color w:val="404040" w:themeColor="text1" w:themeTint="BF"/>
    </w:rPr>
  </w:style>
  <w:style w:type="character" w:customStyle="1" w:styleId="QuoteChar">
    <w:name w:val="Quote Char"/>
    <w:basedOn w:val="DefaultParagraphFont"/>
    <w:link w:val="Quote"/>
    <w:uiPriority w:val="29"/>
    <w:rsid w:val="0026416A"/>
    <w:rPr>
      <w:i/>
      <w:iCs/>
      <w:color w:val="404040" w:themeColor="text1" w:themeTint="BF"/>
    </w:rPr>
  </w:style>
  <w:style w:type="paragraph" w:styleId="ListParagraph">
    <w:name w:val="List Paragraph"/>
    <w:basedOn w:val="Normal"/>
    <w:uiPriority w:val="34"/>
    <w:qFormat/>
    <w:rsid w:val="0026416A"/>
    <w:pPr>
      <w:ind w:left="720"/>
      <w:contextualSpacing/>
    </w:pPr>
  </w:style>
  <w:style w:type="character" w:styleId="IntenseEmphasis">
    <w:name w:val="Intense Emphasis"/>
    <w:basedOn w:val="DefaultParagraphFont"/>
    <w:uiPriority w:val="21"/>
    <w:qFormat/>
    <w:rsid w:val="0026416A"/>
    <w:rPr>
      <w:i/>
      <w:iCs/>
      <w:color w:val="0F4761" w:themeColor="accent1" w:themeShade="BF"/>
    </w:rPr>
  </w:style>
  <w:style w:type="paragraph" w:styleId="IntenseQuote">
    <w:name w:val="Intense Quote"/>
    <w:basedOn w:val="Normal"/>
    <w:next w:val="Normal"/>
    <w:link w:val="IntenseQuoteChar"/>
    <w:uiPriority w:val="30"/>
    <w:qFormat/>
    <w:rsid w:val="002641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416A"/>
    <w:rPr>
      <w:i/>
      <w:iCs/>
      <w:color w:val="0F4761" w:themeColor="accent1" w:themeShade="BF"/>
    </w:rPr>
  </w:style>
  <w:style w:type="character" w:styleId="IntenseReference">
    <w:name w:val="Intense Reference"/>
    <w:basedOn w:val="DefaultParagraphFont"/>
    <w:uiPriority w:val="32"/>
    <w:qFormat/>
    <w:rsid w:val="0026416A"/>
    <w:rPr>
      <w:b/>
      <w:bCs/>
      <w:smallCaps/>
      <w:color w:val="0F4761" w:themeColor="accent1" w:themeShade="BF"/>
      <w:spacing w:val="5"/>
    </w:rPr>
  </w:style>
  <w:style w:type="character" w:styleId="Hyperlink">
    <w:name w:val="Hyperlink"/>
    <w:basedOn w:val="DefaultParagraphFont"/>
    <w:uiPriority w:val="99"/>
    <w:unhideWhenUsed/>
    <w:rsid w:val="0026416A"/>
    <w:rPr>
      <w:color w:val="467886" w:themeColor="hyperlink"/>
      <w:u w:val="single"/>
    </w:rPr>
  </w:style>
  <w:style w:type="character" w:styleId="UnresolvedMention">
    <w:name w:val="Unresolved Mention"/>
    <w:basedOn w:val="DefaultParagraphFont"/>
    <w:uiPriority w:val="99"/>
    <w:semiHidden/>
    <w:unhideWhenUsed/>
    <w:rsid w:val="002641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hyperlink" Target="mailto:CFiems@isp.IN.gov" TargetMode="Externa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hyperlink" Target="mailto:JWampler2@isp.IN.go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428</Words>
  <Characters>2440</Characters>
  <Application>Microsoft Office Word</Application>
  <DocSecurity>0</DocSecurity>
  <Lines>20</Lines>
  <Paragraphs>5</Paragraphs>
  <ScaleCrop>false</ScaleCrop>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Fiems, Christian S</dc:creator>
  <cp:keywords/>
  <dc:description/>
  <cp:lastModifiedBy>Fiems, Christian S</cp:lastModifiedBy>
  <cp:revision>1</cp:revision>
  <dcterms:created xsi:type="dcterms:W3CDTF">2025-08-04T17:41:00Z</dcterms:created>
  <dcterms:modified xsi:type="dcterms:W3CDTF">2025-08-04T17:49:00Z</dcterms:modified>
</cp:coreProperties>
</file>